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p>
      <w:pPr>
        <w:pStyle w:val="Style33"/>
        <w:jc w:val="center"/>
        <w:rPr>
          <w:bCs/>
          <w:caps/>
          <w:spacing w:val="40"/>
          <w:sz w:val="28"/>
          <w:szCs w:val="28"/>
        </w:rPr>
      </w:pPr>
      <w:r>
        <w:rPr>
          <w:bCs/>
          <w:caps/>
          <w:spacing w:val="40"/>
          <w:sz w:val="28"/>
          <w:szCs w:val="28"/>
        </w:rPr>
        <w:t xml:space="preserve">(ОКРУЖНАЯ ИЗБИРАТЕЛЬНАЯ КОМИССИЯ одномандатного ИЗБИРАТЕЛЬНОГО ОКРУГА № 8) </w:t>
      </w:r>
    </w:p>
    <w:p>
      <w:pPr>
        <w:pStyle w:val="Style33"/>
        <w:jc w:val="center"/>
        <w:rPr>
          <w:bCs/>
          <w:caps/>
          <w:spacing w:val="40"/>
          <w:sz w:val="28"/>
          <w:szCs w:val="28"/>
        </w:rPr>
      </w:pPr>
      <w:r>
        <w:rPr>
          <w:bCs/>
          <w:caps/>
          <w:spacing w:val="40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spacing w:val="60"/>
          <w:sz w:val="32"/>
        </w:rPr>
      </w:pPr>
      <w:r>
        <w:rPr>
          <w:rFonts w:cs="Times New Roman" w:ascii="Times New Roman" w:hAnsi="Times New Roman"/>
          <w:b/>
          <w:spacing w:val="60"/>
          <w:sz w:val="32"/>
        </w:rPr>
        <w:t>РЕШЕНИЕ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4"/>
        <w:tblW w:w="960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3106"/>
        <w:gridCol w:w="3108"/>
      </w:tblGrid>
      <w:tr>
        <w:trPr/>
        <w:tc>
          <w:tcPr>
            <w:tcW w:w="339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21  августа 2025 года</w:t>
            </w:r>
          </w:p>
        </w:tc>
        <w:tc>
          <w:tcPr>
            <w:tcW w:w="310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310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lang w:val="ru-RU"/>
              </w:rPr>
              <w:t>139/436</w:t>
            </w:r>
          </w:p>
        </w:tc>
      </w:tr>
    </w:tbl>
    <w:p>
      <w:pPr>
        <w:pStyle w:val="Style29"/>
        <w:widowControl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г. Сасово</w:t>
      </w:r>
    </w:p>
    <w:p>
      <w:pPr>
        <w:pStyle w:val="Style29"/>
        <w:widowControl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9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изготовлении, контроле за изготовлением и доставкой избирательных бюллетеней для голосования на выборах депутатов Рязанской областной Думы восьмого созыва </w:t>
      </w:r>
    </w:p>
    <w:p>
      <w:pPr>
        <w:pStyle w:val="Style29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одномандатному избирательному округу № 8</w:t>
        <w:br/>
        <w:t xml:space="preserve">14 сентября 2025 года </w:t>
      </w:r>
    </w:p>
    <w:p>
      <w:pPr>
        <w:pStyle w:val="Style29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30 и 70 Закона Рязанской области от         30 июля 2009 года № 85 - ОЗ  «О выборах депутатов Рязанской областной Думы», руководствуясь постановлениями Избирательной комиссии Рязанской области от 01 августа 2025 года № 158/1996 «О вопросах, связанных с изготовлением и доставкой избирательных бюллетеней для голосования на выборах депутатов Рязанской областной Думы восьмого созыва», от 01 августа 2025 года № 159/2031-7 пункта 1 «О количестве избирательных бюллетеней для голосования на выборах депутатов Рязанской областной Думы восьмого созыва», решения ТИК г. Сасово от 13 августа 2025 года №126/430 «Об утверждении текста избирательного бюллетеня для голосования на выборах депутатов Рязанской областной Думы восьмого   созыва по одномандатному избирательному округу №8», территориальная избирательная комиссия города Сасово с полномочиями окружной избирательной комиссии одномандатного избирательного округа №8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РЕШИЛА: 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Изготовить избирательные бюллетени для обеспечения голосования на выборах депутатов Рязанской областной Думы восьмого созыва по одномандатному избирательному округу № 8  в количестве 38400 штук. 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Председателю ТИК Егорову Д.Е. заключить договор на изготовление избирательных бюллетеней в полиграфической организации ИП Коняшкин    г. Сасово. 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Сформировать Рабочую группу для обеспечения контроля за изготовлением, доставкой избирательных бюллетеней в следующем составе: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Егоров Дмитрий Евгеньевич – председатель территориальной избирательной комиссии города Сасово, руководитель Рабочей группы;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Гусев Евгений Геннадьевич – заместитель председателя  территориальной избирательной комиссии города Сасово, член Рабочей группы;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Плаксин Евгений </w:t>
      </w:r>
      <w:r>
        <w:rPr>
          <w:rFonts w:cs="Times New Roman" w:ascii="Times New Roman" w:hAnsi="Times New Roman"/>
          <w:sz w:val="28"/>
          <w:szCs w:val="28"/>
          <w:lang w:val="ru-RU"/>
        </w:rPr>
        <w:t>Николаевич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– член территориальной избирательной комиссии города Сасово с правом решающего голоса, член Рабочей группы.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Зайцев Алексей Иванович – член территориальной избирательной комиссии города Сасово с правом решающего голоса, член Рабочей группы.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решения возложить на председателя территориальной избирательной комиссии города Сасово Егорова Д.Е.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</w:t>
      </w:r>
    </w:p>
    <w:p>
      <w:pPr>
        <w:pStyle w:val="Style29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Разместить настоящее решение на официальном сайте территориальной избирательной комиссии города Сасово в информационно-телекоммуникационной сети «Интернет».</w:t>
      </w:r>
    </w:p>
    <w:p>
      <w:pPr>
        <w:pStyle w:val="Style29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</w:t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территориальной избирательной</w:t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комиссии города Сасово                      _________________   Д.Е. Егоров</w:t>
        <w:tab/>
        <w:tab/>
        <w:tab/>
        <w:tab/>
        <w:tab/>
        <w:tab/>
        <w:tab/>
        <w:t xml:space="preserve">     И.М. Мингазов</w:t>
      </w:r>
    </w:p>
    <w:p>
      <w:pPr>
        <w:pStyle w:val="Style29"/>
        <w:tabs>
          <w:tab w:val="clear" w:pos="4677"/>
          <w:tab w:val="clear" w:pos="9355"/>
        </w:tabs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i/>
          <w:sz w:val="28"/>
          <w:szCs w:val="28"/>
          <w:vertAlign w:val="superscript"/>
        </w:rPr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Секретарь </w:t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территориальной избирательной </w:t>
      </w:r>
    </w:p>
    <w:p>
      <w:pPr>
        <w:pStyle w:val="Style29"/>
        <w:tabs>
          <w:tab w:val="left" w:pos="708" w:leader="none"/>
          <w:tab w:val="center" w:pos="4677" w:leader="none"/>
          <w:tab w:val="right" w:pos="9355" w:leader="none"/>
        </w:tabs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города Сасово                     ___________________ Г.В. Гуляева</w:t>
      </w:r>
    </w:p>
    <w:sectPr>
      <w:type w:val="nextPage"/>
      <w:pgSz w:w="11906" w:h="16838"/>
      <w:pgMar w:left="1701" w:right="851" w:header="0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/>
    <w:lsdException w:name="line number" w:uiPriority="99"/>
    <w:lsdException w:name="page number" w:uiPriority="99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No Spacing" w:uiPriority="0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8"/>
    <w:uiPriority w:val="0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uiPriority w:val="22"/>
    <w:qFormat/>
    <w:rPr>
      <w:b/>
    </w:rPr>
  </w:style>
  <w:style w:type="character" w:styleId="Style15" w:customStyle="1">
    <w:name w:val="Верхний колонтитул Знак"/>
    <w:basedOn w:val="DefaultParagraphFont"/>
    <w:link w:val="11"/>
    <w:uiPriority w:val="99"/>
    <w:qFormat/>
    <w:rPr/>
  </w:style>
  <w:style w:type="character" w:styleId="Style16" w:customStyle="1">
    <w:name w:val="Нижний колонтитул Знак"/>
    <w:basedOn w:val="DefaultParagraphFont"/>
    <w:link w:val="13"/>
    <w:uiPriority w:val="99"/>
    <w:qFormat/>
    <w:rPr/>
  </w:style>
  <w:style w:type="character" w:styleId="Style17" w:customStyle="1">
    <w:name w:val="Текст выноски Знак"/>
    <w:basedOn w:val="DefaultParagraphFont"/>
    <w:link w:val="8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2"/>
    <w:uiPriority w:val="0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8" w:customStyle="1">
    <w:name w:val="Текст сноски Знак"/>
    <w:basedOn w:val="DefaultParagraphFont"/>
    <w:link w:val="10"/>
    <w:uiPriority w:val="99"/>
    <w:semiHidden/>
    <w:qFormat/>
    <w:rPr>
      <w:sz w:val="20"/>
      <w:szCs w:val="20"/>
    </w:rPr>
  </w:style>
  <w:style w:type="character" w:styleId="Style19" w:customStyle="1">
    <w:name w:val="Текст концевой сноски Знак"/>
    <w:basedOn w:val="DefaultParagraphFont"/>
    <w:link w:val="9"/>
    <w:uiPriority w:val="99"/>
    <w:semiHidden/>
    <w:qFormat/>
    <w:rPr>
      <w:sz w:val="20"/>
      <w:szCs w:val="20"/>
    </w:rPr>
  </w:style>
  <w:style w:type="character" w:styleId="Style20" w:customStyle="1">
    <w:name w:val="Заголовок Знак"/>
    <w:basedOn w:val="DefaultParagraphFont"/>
    <w:link w:val="12"/>
    <w:uiPriority w:val="0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17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Endnote Text"/>
    <w:basedOn w:val="Normal"/>
    <w:link w:val="22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tyle27">
    <w:name w:val="Footnote Text"/>
    <w:basedOn w:val="Normal"/>
    <w:link w:val="21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15"/>
    <w:uiPriority w:val="99"/>
    <w:unhideWhenUsed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Title"/>
    <w:basedOn w:val="Normal"/>
    <w:link w:val="23"/>
    <w:uiPriority w:val="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31">
    <w:name w:val="Footer"/>
    <w:basedOn w:val="Normal"/>
    <w:link w:val="16"/>
    <w:uiPriority w:val="99"/>
    <w:unhideWhenUsed/>
    <w:qFormat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 w:customStyle="1">
    <w:name w:val="Знак"/>
    <w:basedOn w:val="Normal"/>
    <w:uiPriority w:val="0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Стиль"/>
    <w:uiPriority w:val="0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"/>
    <w:basedOn w:val="4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C98B-5135-4675-BC5E-155B0D984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LibreOffice/6.4.2.2$Windows_x86 LibreOffice_project/4e471d8c02c9c90f512f7f9ead8875b57fcb1ec3</Application>
  <Pages>2</Pages>
  <Words>345</Words>
  <Characters>2506</Characters>
  <CharactersWithSpaces>2940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2020-03-11T12:24:00Z</dcterms:created>
  <dc:creator>Пользователь</dc:creator>
  <dc:description/>
  <dc:language>ru-RU</dc:language>
  <cp:lastModifiedBy>Windows 10</cp:lastModifiedBy>
  <cp:lastPrinted>2025-08-21T04:50:00Z</cp:lastPrinted>
  <dcterms:modified xsi:type="dcterms:W3CDTF">2025-08-22T16:23:56Z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896D90E71CD1468C870A72C5EA030E62_13</vt:lpwstr>
  </property>
  <property fmtid="{D5CDD505-2E9C-101B-9397-08002B2CF9AE}" pid="4" name="KSOProductBuildVer">
    <vt:lpwstr>1049-12.2.0.21931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